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35" w:rsidRDefault="00E45310" w:rsidP="00E45310">
      <w:pPr>
        <w:jc w:val="right"/>
      </w:pPr>
      <w:r>
        <w:t xml:space="preserve">В ТИК </w:t>
      </w:r>
      <w:proofErr w:type="spellStart"/>
      <w:r>
        <w:t>Карасунская</w:t>
      </w:r>
      <w:proofErr w:type="spellEnd"/>
      <w:r>
        <w:t xml:space="preserve"> г. Краснодара</w:t>
      </w:r>
    </w:p>
    <w:p w:rsidR="00E45310" w:rsidRDefault="00E45310" w:rsidP="00E45310">
      <w:pPr>
        <w:jc w:val="right"/>
      </w:pPr>
      <w:r>
        <w:t>В Избирательную комиссию Краснодарского края</w:t>
      </w:r>
    </w:p>
    <w:p w:rsidR="00E45310" w:rsidRDefault="00E45310" w:rsidP="00E45310">
      <w:pPr>
        <w:jc w:val="right"/>
      </w:pPr>
      <w:r>
        <w:t xml:space="preserve">от члена Избирательной комиссии Краснодарского края </w:t>
      </w:r>
    </w:p>
    <w:p w:rsidR="00E45310" w:rsidRDefault="00E45310" w:rsidP="00E45310">
      <w:pPr>
        <w:jc w:val="right"/>
      </w:pPr>
      <w:r>
        <w:t>с правом совещательного голоса Волкова Н.Ю.</w:t>
      </w:r>
    </w:p>
    <w:p w:rsidR="00E45310" w:rsidRDefault="00E45310" w:rsidP="00E45310">
      <w:pPr>
        <w:jc w:val="center"/>
      </w:pPr>
      <w:r>
        <w:t>Жалоба</w:t>
      </w:r>
    </w:p>
    <w:p w:rsidR="00E45310" w:rsidRDefault="00E45310" w:rsidP="00E45310">
      <w:r>
        <w:t>Около 23.00 18-го сентября 2016 г. мне поступило сообщение от члена УИК №21-05 Кушнаренко И.А. о том, что процедура подведения итогов на УИК № 21-05 проходит с нарушениями закона. Прибыв на УИК №21-05 около 23.15, я зафиксировал следующие нарушения закона:</w:t>
      </w:r>
    </w:p>
    <w:p w:rsidR="00381107" w:rsidRPr="00381107" w:rsidRDefault="00381107" w:rsidP="00381107">
      <w:pPr>
        <w:pStyle w:val="a3"/>
        <w:numPr>
          <w:ilvl w:val="0"/>
          <w:numId w:val="1"/>
        </w:numPr>
      </w:pPr>
      <w:r>
        <w:t>В нарушение порядка, изложенного в статье 68 Федерального закона 67-ФЗ «Об основных гара</w:t>
      </w:r>
      <w:r>
        <w:t>н</w:t>
      </w:r>
      <w:r>
        <w:t>тиях избирательных прав…», комиссия вела подсчёт числа проголосовавших по спискам избир</w:t>
      </w:r>
      <w:r>
        <w:t>а</w:t>
      </w:r>
      <w:r>
        <w:t>телей, не погасив неиспользованные бюллетени</w:t>
      </w:r>
      <w:r w:rsidRPr="00381107">
        <w:t>;</w:t>
      </w:r>
    </w:p>
    <w:p w:rsidR="00381107" w:rsidRPr="00381107" w:rsidRDefault="00381107" w:rsidP="00381107">
      <w:pPr>
        <w:pStyle w:val="a3"/>
        <w:numPr>
          <w:ilvl w:val="0"/>
          <w:numId w:val="1"/>
        </w:numPr>
      </w:pPr>
      <w:r>
        <w:t>Члена УИК №21-05 с правом совещательного голоса Кушнаренко И.А. не допускали в комнату, в которой члены УИК вели подсчёт числа проголосовавших по спискам избирателей, чем наруш</w:t>
      </w:r>
      <w:r>
        <w:t>и</w:t>
      </w:r>
      <w:r>
        <w:t>ли её права, указанные в п. 23 статьи 29 Федерального закона 67-ФЗ «Об основных гарантиях и</w:t>
      </w:r>
      <w:r>
        <w:t>з</w:t>
      </w:r>
      <w:r>
        <w:t>бирательных прав…»</w:t>
      </w:r>
      <w:r w:rsidRPr="00381107">
        <w:t>;</w:t>
      </w:r>
    </w:p>
    <w:p w:rsidR="00381107" w:rsidRPr="00381107" w:rsidRDefault="00381107" w:rsidP="00381107">
      <w:pPr>
        <w:pStyle w:val="a3"/>
        <w:numPr>
          <w:ilvl w:val="0"/>
          <w:numId w:val="1"/>
        </w:numPr>
      </w:pPr>
      <w:r>
        <w:t>На моих глазах один из членов УИК №21-05 подписал пустой бланк итогового протокола</w:t>
      </w:r>
      <w:r w:rsidRPr="00381107">
        <w:t>;</w:t>
      </w:r>
    </w:p>
    <w:p w:rsidR="00381107" w:rsidRPr="00381107" w:rsidRDefault="00381107" w:rsidP="00381107">
      <w:pPr>
        <w:pStyle w:val="a3"/>
        <w:numPr>
          <w:ilvl w:val="0"/>
          <w:numId w:val="1"/>
        </w:numPr>
      </w:pPr>
      <w:r>
        <w:t>В нарушение порядка отстранения от работы члена УИК, прописанного в Федеральном законе 67-ФЗ «Об основных гарантиях избирательных прав…», избирательная комиссия без установл</w:t>
      </w:r>
      <w:r>
        <w:t>е</w:t>
      </w:r>
      <w:r>
        <w:t>ния судом фактов нарушений со стороны Кушнаренко И.А. составила решение об её отстранении от работы и не допускала её до осуществления ей её законных полномочий</w:t>
      </w:r>
      <w:r w:rsidRPr="00381107">
        <w:t>;</w:t>
      </w:r>
    </w:p>
    <w:p w:rsidR="00381107" w:rsidRPr="000D0F91" w:rsidRDefault="00381107" w:rsidP="000D0F91">
      <w:pPr>
        <w:pStyle w:val="a3"/>
        <w:numPr>
          <w:ilvl w:val="0"/>
          <w:numId w:val="1"/>
        </w:numPr>
      </w:pPr>
      <w:proofErr w:type="gramStart"/>
      <w:r>
        <w:t>После того, как я, ссылаясь на закон, убедил председателя УИК №21-05 начать законную проц</w:t>
      </w:r>
      <w:r>
        <w:t>е</w:t>
      </w:r>
      <w:r>
        <w:t xml:space="preserve">дуру </w:t>
      </w:r>
      <w:r w:rsidR="000D0F91">
        <w:t>подведения итогов голосования, члены УИК во время подсчёта числа погашаемых бюлл</w:t>
      </w:r>
      <w:r w:rsidR="000D0F91">
        <w:t>е</w:t>
      </w:r>
      <w:r w:rsidR="000D0F91">
        <w:t>теней уносили списки избирателей в соседнюю комнату и прятали их там, листали списки изб</w:t>
      </w:r>
      <w:r w:rsidR="000D0F91">
        <w:t>и</w:t>
      </w:r>
      <w:r w:rsidR="000D0F91">
        <w:t>рателей с ручками в руках, при помочи ластика стирали в списках избирателей карандашные о</w:t>
      </w:r>
      <w:r w:rsidR="000D0F91">
        <w:t>т</w:t>
      </w:r>
      <w:r w:rsidR="000D0F91">
        <w:t>метки</w:t>
      </w:r>
      <w:r w:rsidR="000D0F91" w:rsidRPr="000D0F91">
        <w:t>.</w:t>
      </w:r>
      <w:proofErr w:type="gramEnd"/>
    </w:p>
    <w:p w:rsidR="000D0F91" w:rsidRDefault="000D0F91" w:rsidP="000D0F91">
      <w:r>
        <w:t>Около 24.00 комиссия прекратила нарушение закона и приступила к осуществлению законных проц</w:t>
      </w:r>
      <w:r>
        <w:t>е</w:t>
      </w:r>
      <w:r>
        <w:t>дур, обеспечив их прозрачность для наблюдателей и членов УИК с правом совещательного голоса. П</w:t>
      </w:r>
      <w:r>
        <w:t>о</w:t>
      </w:r>
      <w:r>
        <w:t>сле этого я уехал с избирательного участка №21-05. В 2.00 19-го сентября я был вынужден вернуться на УИК №21-05, т.к. там совершались следующие нарушения, приведшие, в числе прочего, и к появлению на УИК №21-05 наряда полиции:</w:t>
      </w:r>
    </w:p>
    <w:p w:rsidR="000D0F91" w:rsidRPr="000D0F91" w:rsidRDefault="000D0F91" w:rsidP="000D0F91">
      <w:pPr>
        <w:pStyle w:val="a3"/>
        <w:numPr>
          <w:ilvl w:val="0"/>
          <w:numId w:val="1"/>
        </w:numPr>
      </w:pPr>
      <w:r>
        <w:t>Работа со списками избирателей прекращалась, нарушалась непрерывность процедуры подв</w:t>
      </w:r>
      <w:r>
        <w:t>е</w:t>
      </w:r>
      <w:r>
        <w:t>дения итогов голосования</w:t>
      </w:r>
      <w:r w:rsidRPr="000D0F91">
        <w:t>;</w:t>
      </w:r>
    </w:p>
    <w:p w:rsidR="000D0F91" w:rsidRPr="000D0F91" w:rsidRDefault="000D0F91" w:rsidP="000D0F91">
      <w:pPr>
        <w:pStyle w:val="a3"/>
        <w:numPr>
          <w:ilvl w:val="0"/>
          <w:numId w:val="1"/>
        </w:numPr>
      </w:pPr>
      <w:r>
        <w:t>Списки избирателей снова уносились в другие комнаты, куда не был обеспечен доступ членов УИК с правом совещательного голоса и наблюдателей</w:t>
      </w:r>
      <w:r w:rsidRPr="000D0F91">
        <w:t>;</w:t>
      </w:r>
    </w:p>
    <w:p w:rsidR="000D0F91" w:rsidRDefault="000D0F91" w:rsidP="000D0F91">
      <w:pPr>
        <w:pStyle w:val="a3"/>
        <w:numPr>
          <w:ilvl w:val="0"/>
          <w:numId w:val="1"/>
        </w:numPr>
      </w:pPr>
      <w:r>
        <w:t>Продолжились попытки незаконно удалить с участка И.А. Кушнаренко, оговорить её, на участок был вызван наряд полиции.</w:t>
      </w:r>
    </w:p>
    <w:p w:rsidR="000D0F91" w:rsidRDefault="000D0F91" w:rsidP="000D0F91">
      <w:r>
        <w:t>Хочу отметить, что в 3.00 19-го сентября УИК №21-05 еще не подсчитал данные о числе проголосова</w:t>
      </w:r>
      <w:r>
        <w:t>в</w:t>
      </w:r>
      <w:r>
        <w:t>ших избирателей и не приступил к подсчёту избирательных бюллетеней.</w:t>
      </w:r>
    </w:p>
    <w:p w:rsidR="000D0F91" w:rsidRDefault="000D0F91" w:rsidP="000D0F91">
      <w:r>
        <w:t>На основании изложенного выше, прошу вышестоящую комиссию отстранить от работы председателя УИК №21-05 в виду его неспособности организовать подведение итогов голосования в соответствии с законом и отменить итоги голосования по УИК №21-05.</w:t>
      </w:r>
    </w:p>
    <w:p w:rsidR="000D0F91" w:rsidRDefault="000D0F91" w:rsidP="000D0F91">
      <w:pPr>
        <w:jc w:val="right"/>
      </w:pPr>
      <w:r>
        <w:lastRenderedPageBreak/>
        <w:t>19-е сентября 2016 г., 3ч. 15 мин.</w:t>
      </w:r>
    </w:p>
    <w:p w:rsidR="000D0F91" w:rsidRDefault="000D0F91" w:rsidP="000D0F91">
      <w:pPr>
        <w:jc w:val="right"/>
      </w:pPr>
      <w:r>
        <w:t>Волков Н.Ю.</w:t>
      </w:r>
      <w:r w:rsidR="00582AA2">
        <w:t xml:space="preserve"> (подпись)</w:t>
      </w:r>
    </w:p>
    <w:p w:rsidR="000D0F91" w:rsidRDefault="00582AA2" w:rsidP="000D0F91">
      <w:r>
        <w:t>Факты, изложенные в жалобе, подтверждаю:</w:t>
      </w:r>
    </w:p>
    <w:p w:rsidR="00582AA2" w:rsidRDefault="00582AA2" w:rsidP="000D0F91">
      <w:r>
        <w:t>Наблюдатель от КПРФ Н. Савченко (подпись)</w:t>
      </w:r>
    </w:p>
    <w:p w:rsidR="00582AA2" w:rsidRDefault="00582AA2" w:rsidP="000D0F91">
      <w:r>
        <w:t xml:space="preserve">Член избирательной комиссии с правом совещательного голоса В.В. </w:t>
      </w:r>
      <w:proofErr w:type="spellStart"/>
      <w:r>
        <w:t>Бурман</w:t>
      </w:r>
      <w:proofErr w:type="spellEnd"/>
      <w:r>
        <w:t xml:space="preserve"> (подпись)</w:t>
      </w:r>
    </w:p>
    <w:p w:rsidR="00582AA2" w:rsidRDefault="00582AA2" w:rsidP="000D0F91">
      <w:r>
        <w:t xml:space="preserve">Доверенное лицо кандидата в депутаты Обухова С.П. </w:t>
      </w:r>
      <w:proofErr w:type="spellStart"/>
      <w:r>
        <w:t>А.Кузнецов</w:t>
      </w:r>
      <w:proofErr w:type="spellEnd"/>
      <w:r>
        <w:t xml:space="preserve"> (подпись)</w:t>
      </w:r>
    </w:p>
    <w:p w:rsidR="00582AA2" w:rsidRDefault="00582AA2" w:rsidP="000D0F91">
      <w:r>
        <w:t>Член избирательной комиссии с правом совещательного голоса Кушнаренко И.А. (подпись)</w:t>
      </w:r>
    </w:p>
    <w:p w:rsidR="003968A3" w:rsidRDefault="003968A3" w:rsidP="000D0F91"/>
    <w:p w:rsidR="003968A3" w:rsidRPr="00B00640" w:rsidRDefault="003968A3" w:rsidP="003968A3">
      <w:pPr>
        <w:spacing w:line="240" w:lineRule="auto"/>
        <w:contextualSpacing/>
        <w:jc w:val="center"/>
        <w:rPr>
          <w:b/>
        </w:rPr>
      </w:pPr>
      <w:r w:rsidRPr="00B00640">
        <w:rPr>
          <w:b/>
        </w:rPr>
        <w:t>Дополнение жалобы члена Избирательной комиссии Краснодарского края</w:t>
      </w:r>
    </w:p>
    <w:p w:rsidR="003968A3" w:rsidRPr="00B00640" w:rsidRDefault="003968A3" w:rsidP="003968A3">
      <w:pPr>
        <w:spacing w:line="240" w:lineRule="auto"/>
        <w:contextualSpacing/>
        <w:jc w:val="center"/>
        <w:rPr>
          <w:b/>
        </w:rPr>
      </w:pPr>
      <w:r w:rsidRPr="00B00640">
        <w:rPr>
          <w:b/>
        </w:rPr>
        <w:t xml:space="preserve">с правом совещательного голоса Волкова Н.Ю. в ТИК </w:t>
      </w:r>
      <w:proofErr w:type="spellStart"/>
      <w:r w:rsidRPr="00B00640">
        <w:rPr>
          <w:b/>
        </w:rPr>
        <w:t>Карасунская</w:t>
      </w:r>
      <w:proofErr w:type="spellEnd"/>
      <w:r w:rsidRPr="00B00640">
        <w:rPr>
          <w:b/>
        </w:rPr>
        <w:t xml:space="preserve"> г. Краснодара</w:t>
      </w:r>
    </w:p>
    <w:p w:rsidR="003968A3" w:rsidRDefault="003968A3" w:rsidP="003968A3"/>
    <w:p w:rsidR="003968A3" w:rsidRDefault="003968A3" w:rsidP="003968A3">
      <w:r>
        <w:t>После 3 ч. 15 мин. на УИК №21-05 произошли следующие нарушения закона:</w:t>
      </w:r>
    </w:p>
    <w:p w:rsidR="003968A3" w:rsidRPr="008E58A2" w:rsidRDefault="003968A3" w:rsidP="003968A3">
      <w:r>
        <w:t>9) Продолжение подсчёта числа голосовавших по спискам избирателей сопровождалось постоя</w:t>
      </w:r>
      <w:r>
        <w:t>н</w:t>
      </w:r>
      <w:r>
        <w:t xml:space="preserve">ными ошибками. Выявить истинное число проголосовавших по спискам избирателей не удалось. </w:t>
      </w:r>
      <w:proofErr w:type="gramStart"/>
      <w:r>
        <w:t>Полученные комиссией данные постоянно подвергались сомнению и корректировались</w:t>
      </w:r>
      <w:r w:rsidRPr="008E58A2">
        <w:t>;</w:t>
      </w:r>
      <w:proofErr w:type="gramEnd"/>
    </w:p>
    <w:p w:rsidR="003968A3" w:rsidRDefault="003968A3" w:rsidP="003968A3">
      <w:r w:rsidRPr="008E58A2">
        <w:t xml:space="preserve">10) </w:t>
      </w:r>
      <w:r>
        <w:t>Перед вскрытием ящиков для голосования общее число проголосовавших по спискам избир</w:t>
      </w:r>
      <w:r>
        <w:t>а</w:t>
      </w:r>
      <w:r>
        <w:t>телей не было подсчитано, хотя в каждой из книг списка избирателей соответствующие числа были обознач</w:t>
      </w:r>
      <w:r>
        <w:t>е</w:t>
      </w:r>
      <w:r>
        <w:t>ны. В нарушение закона общее число проголосовавших по спискам избирателей было подведено лишь после подсчёта числа бюллетеней, поданных за каждую партию и за каждого кандидата. Это число, с</w:t>
      </w:r>
      <w:r>
        <w:t>о</w:t>
      </w:r>
      <w:r>
        <w:t>гласно данным, проставленным на последней странице каждой книги</w:t>
      </w:r>
      <w:r w:rsidRPr="003826CF">
        <w:t>,</w:t>
      </w:r>
      <w:r>
        <w:t xml:space="preserve"> составило 915 проголосовавших по выборам депутатов по одномандатному округу и примерно на 30 меньше по партийному списку.</w:t>
      </w:r>
    </w:p>
    <w:p w:rsidR="003968A3" w:rsidRPr="003826CF" w:rsidRDefault="003968A3" w:rsidP="003968A3">
      <w:r>
        <w:t>11) После подсчёта бюллетеней и заполнения большей части строк в увеличенных формах прот</w:t>
      </w:r>
      <w:r>
        <w:t>о</w:t>
      </w:r>
      <w:r>
        <w:t>кола комиссия не сошлись два контрольных соотношения. Во-первых, сумма числа найденных в стациона</w:t>
      </w:r>
      <w:r>
        <w:t>р</w:t>
      </w:r>
      <w:r>
        <w:t xml:space="preserve">ных и переносных ящиках для голосования бюллетеней и </w:t>
      </w:r>
      <w:proofErr w:type="gramStart"/>
      <w:r>
        <w:t>числа</w:t>
      </w:r>
      <w:proofErr w:type="gramEnd"/>
      <w:r>
        <w:t xml:space="preserve"> погашенных комиссией бюллетеней превзошла число полученных УИК из </w:t>
      </w:r>
      <w:proofErr w:type="spellStart"/>
      <w:r>
        <w:t>ТИКа</w:t>
      </w:r>
      <w:proofErr w:type="spellEnd"/>
      <w:r>
        <w:t xml:space="preserve"> бюллетеней на 4 штуки по протоколу №1. Также данное ко</w:t>
      </w:r>
      <w:r>
        <w:t>н</w:t>
      </w:r>
      <w:r>
        <w:t>трольное соотношение не сошлось в протоколе №2. Во-вторых, число прогол</w:t>
      </w:r>
      <w:r>
        <w:t>о</w:t>
      </w:r>
      <w:r>
        <w:t>совавших на участке и вне помещения для голосования избирателей оказалось на 23 меньше, чем число бюллетеней, найденных в стационарных и переносных ящиках для голосования</w:t>
      </w:r>
      <w:r w:rsidRPr="003826CF">
        <w:t>;</w:t>
      </w:r>
    </w:p>
    <w:p w:rsidR="003968A3" w:rsidRDefault="003968A3" w:rsidP="003968A3">
      <w:r w:rsidRPr="003826CF">
        <w:t xml:space="preserve">12) </w:t>
      </w:r>
      <w:r>
        <w:t>В виду не схождения контрольных соотношений, после подсчёта избирательных бюллетеней коми</w:t>
      </w:r>
      <w:r>
        <w:t>с</w:t>
      </w:r>
      <w:r>
        <w:t>сия заново стала перечитывать данные о числе проголосовавших по спискам избирателей</w:t>
      </w:r>
      <w:r w:rsidRPr="003826CF">
        <w:t xml:space="preserve">. </w:t>
      </w:r>
      <w:r>
        <w:t>В ходе этого их число постоянно менялось. Так, проверка только одной из книг списка избирателей позволила уст</w:t>
      </w:r>
      <w:r>
        <w:t>а</w:t>
      </w:r>
      <w:r>
        <w:t>новить, что истинное число проголосовавших в этой книге составило 113, а не 203, как было записано ранее в конце книг</w:t>
      </w:r>
      <w:bookmarkStart w:id="0" w:name="_GoBack"/>
      <w:bookmarkEnd w:id="0"/>
      <w:r>
        <w:t>и</w:t>
      </w:r>
      <w:r w:rsidRPr="003826CF">
        <w:t>;</w:t>
      </w:r>
    </w:p>
    <w:p w:rsidR="003968A3" w:rsidRPr="000A6A2F" w:rsidRDefault="003968A3" w:rsidP="003968A3">
      <w:r>
        <w:t>13) В 8.00 возмущенные наблюдатели потребовали «отпустить их домой» и скорее завершить р</w:t>
      </w:r>
      <w:r>
        <w:t>а</w:t>
      </w:r>
      <w:r>
        <w:t>боту комиссии. Председатель заявил, что итоги подвести не может и согласен, что итоги голосования по эт</w:t>
      </w:r>
      <w:r>
        <w:t>о</w:t>
      </w:r>
      <w:r>
        <w:t>му участку следует отменить</w:t>
      </w:r>
      <w:r w:rsidRPr="000A6A2F">
        <w:t>;</w:t>
      </w:r>
    </w:p>
    <w:p w:rsidR="003968A3" w:rsidRPr="00C27C30" w:rsidRDefault="003968A3" w:rsidP="003968A3">
      <w:proofErr w:type="gramStart"/>
      <w:r>
        <w:t>14) После этого председатель УИК 21-05 заполнил недостающие строки увеличенной формы пр</w:t>
      </w:r>
      <w:r>
        <w:t>о</w:t>
      </w:r>
      <w:r>
        <w:t xml:space="preserve">токола №1 цифрами, происхождение которых он не смог пояснить и провел заседание комиссии, на котором </w:t>
      </w:r>
      <w:r>
        <w:lastRenderedPageBreak/>
        <w:t>комиссия утвердила протоколы №1 и №2, хотя на этот момент увеличенная форма протокола №2 не была полностью заполнена и цифры о числе проголосовавших по протоколу №2 были неизвестны, а по протоколу №1 – спорны.</w:t>
      </w:r>
      <w:proofErr w:type="gramEnd"/>
      <w:r>
        <w:t xml:space="preserve"> Это произошло в начале девятого часа утра</w:t>
      </w:r>
      <w:r w:rsidRPr="00C27C30">
        <w:t>;</w:t>
      </w:r>
    </w:p>
    <w:p w:rsidR="003968A3" w:rsidRPr="00C27C30" w:rsidRDefault="003968A3" w:rsidP="003968A3">
      <w:r w:rsidRPr="00C27C30">
        <w:t xml:space="preserve">15) </w:t>
      </w:r>
      <w:r>
        <w:t>Перед утверждением протоколов №1 и №2 председатель УИК побудил ряд наблюдателей и прису</w:t>
      </w:r>
      <w:r>
        <w:t>т</w:t>
      </w:r>
      <w:r>
        <w:t>ствовавших лиц подписать меморандум о, якобы отсутствии нарушений и якобы честно проведённых выборах на УИК №21-05</w:t>
      </w:r>
      <w:r w:rsidRPr="00C27C30">
        <w:t>;</w:t>
      </w:r>
    </w:p>
    <w:p w:rsidR="003968A3" w:rsidRPr="00B00640" w:rsidRDefault="003968A3" w:rsidP="003968A3">
      <w:r>
        <w:t>16) До 12.00 комиссия не могла выдать наблюдателям, членам УИК и другим присутствовавшим лицам заверенные копии протоколов, т.к. не располагала истинными данными о числе прогол</w:t>
      </w:r>
      <w:r>
        <w:t>о</w:t>
      </w:r>
      <w:r>
        <w:t xml:space="preserve">совавших по спискам избирателей, а текущие данные в утвержденных </w:t>
      </w:r>
      <w:proofErr w:type="spellStart"/>
      <w:r>
        <w:t>УИКом</w:t>
      </w:r>
      <w:proofErr w:type="spellEnd"/>
      <w:r>
        <w:t xml:space="preserve"> протоколах были заполнены каранд</w:t>
      </w:r>
      <w:r>
        <w:t>а</w:t>
      </w:r>
      <w:r>
        <w:t xml:space="preserve">шом и подвергались постоянной правке. Секретарь комиссии и помогавшие ей члены УИК с решающим голосом многократно пересчитывали данные по книгам, меняли цифры и пытались согласовать их по телефону с ТИК </w:t>
      </w:r>
      <w:proofErr w:type="spellStart"/>
      <w:r>
        <w:t>Карасунская</w:t>
      </w:r>
      <w:proofErr w:type="spellEnd"/>
      <w:r>
        <w:t>. Однако, в течени</w:t>
      </w:r>
      <w:proofErr w:type="gramStart"/>
      <w:r>
        <w:t>и</w:t>
      </w:r>
      <w:proofErr w:type="gramEnd"/>
      <w:r>
        <w:t xml:space="preserve"> 3-4 часов после утверждения УИК протоколов, ко</w:t>
      </w:r>
      <w:r>
        <w:t>н</w:t>
      </w:r>
      <w:r>
        <w:t xml:space="preserve">трольные соотношения не сходились, не смотря на все подгонки. </w:t>
      </w:r>
    </w:p>
    <w:p w:rsidR="003968A3" w:rsidRPr="00C27C30" w:rsidRDefault="003968A3" w:rsidP="003968A3">
      <w:r w:rsidRPr="00C27C30">
        <w:t xml:space="preserve">17) </w:t>
      </w:r>
      <w:r>
        <w:t>Важно отметить, что во время этих подгонок члены УИК с совещательным голосом и другие прису</w:t>
      </w:r>
      <w:r>
        <w:t>т</w:t>
      </w:r>
      <w:r>
        <w:t>ствующие лица не проверяли достоверность цифр в списках избирателей, которые подвергались ко</w:t>
      </w:r>
      <w:r>
        <w:t>р</w:t>
      </w:r>
      <w:r>
        <w:t>рекции до 12.00 19-го сентября и не знали, какие цифры окажутся в копиях якобы утвержденных ранее протоколов</w:t>
      </w:r>
      <w:r w:rsidRPr="00C27C30">
        <w:t>;</w:t>
      </w:r>
    </w:p>
    <w:p w:rsidR="003968A3" w:rsidRPr="00080709" w:rsidRDefault="003968A3" w:rsidP="003968A3">
      <w:r w:rsidRPr="00C27C30">
        <w:t xml:space="preserve">18) </w:t>
      </w:r>
      <w:r>
        <w:t>Многие наблюдатели и члены УИК  с правом совещательного и с правом решающего голоса выск</w:t>
      </w:r>
      <w:r>
        <w:t>а</w:t>
      </w:r>
      <w:r>
        <w:t>зались о некомпетентности данной избирательной комиссии, её председателя и секретаря и их несп</w:t>
      </w:r>
      <w:r>
        <w:t>о</w:t>
      </w:r>
      <w:r>
        <w:t>собности подвести итоги голосования</w:t>
      </w:r>
      <w:r w:rsidRPr="00080709">
        <w:t>;</w:t>
      </w:r>
    </w:p>
    <w:p w:rsidR="003968A3" w:rsidRDefault="003968A3" w:rsidP="003968A3">
      <w:r w:rsidRPr="00080709">
        <w:t xml:space="preserve">19) </w:t>
      </w:r>
      <w:r>
        <w:t>Заверенные копии итоговых протоколов были выданы присутствовавшим лицам около пол</w:t>
      </w:r>
      <w:r>
        <w:t>у</w:t>
      </w:r>
      <w:r>
        <w:t>дня 19-го сентября. В этих протоколах ряд цифр был искажён как по сравнению с реальными да</w:t>
      </w:r>
      <w:r>
        <w:t>н</w:t>
      </w:r>
      <w:r>
        <w:t xml:space="preserve">ными, так и по сравнению с данными увеличенных форм итоговых протоколов (фото имеются). </w:t>
      </w:r>
    </w:p>
    <w:p w:rsidR="003968A3" w:rsidRDefault="003968A3" w:rsidP="003968A3">
      <w:r>
        <w:t>В частности, искажены цифры в строке 4 – число проголосовавших избирателей, в строке 6 – число п</w:t>
      </w:r>
      <w:r>
        <w:t>о</w:t>
      </w:r>
      <w:r>
        <w:t>гашенных бюллетеней, в строке 13 – число выданных открепительных удостоверений. Истинные знач</w:t>
      </w:r>
      <w:r>
        <w:t>е</w:t>
      </w:r>
      <w:r>
        <w:t>ния цифр в строках 4 протокола №1 и протокола №2  невозможно установить в виду постоянных фал</w:t>
      </w:r>
      <w:r>
        <w:t>ь</w:t>
      </w:r>
      <w:r>
        <w:t>сификаций и подгонок в списках избирателей. Истинное значение числа погаше</w:t>
      </w:r>
      <w:r>
        <w:t>н</w:t>
      </w:r>
      <w:r>
        <w:t xml:space="preserve">ных бюллетеней по выборам депутатов в одномандатном округе составляет 1208, что зафиксировано многими лицами, присутствовавшими при погашении бюллетеней. </w:t>
      </w:r>
    </w:p>
    <w:p w:rsidR="003968A3" w:rsidRDefault="003968A3" w:rsidP="003968A3">
      <w:r w:rsidRPr="00080709">
        <w:rPr>
          <w:b/>
        </w:rPr>
        <w:t>Вывод: итоги голосования, отражённые в протоколах №1 и №2 УИК №21-05 являются результ</w:t>
      </w:r>
      <w:r w:rsidRPr="00080709">
        <w:rPr>
          <w:b/>
        </w:rPr>
        <w:t>а</w:t>
      </w:r>
      <w:r w:rsidRPr="00080709">
        <w:rPr>
          <w:b/>
        </w:rPr>
        <w:t>том длительной подгонки и многократно правились после их получения из первичных документов к</w:t>
      </w:r>
      <w:r w:rsidRPr="00080709">
        <w:rPr>
          <w:b/>
        </w:rPr>
        <w:t>о</w:t>
      </w:r>
      <w:r w:rsidRPr="00080709">
        <w:rPr>
          <w:b/>
        </w:rPr>
        <w:t>миссии</w:t>
      </w:r>
      <w:r>
        <w:t xml:space="preserve">. Крайне сложно установить истинное число проголосовавших на этом участке и оценить число реально проголосовавших и число фальсифицированных бюллетеней, незаконно оказавшихся в урнах. </w:t>
      </w:r>
      <w:r w:rsidRPr="00080709">
        <w:rPr>
          <w:b/>
        </w:rPr>
        <w:t xml:space="preserve">Расхождения контрольных соотношений дают основания подозревать </w:t>
      </w:r>
      <w:proofErr w:type="spellStart"/>
      <w:r w:rsidRPr="00080709">
        <w:rPr>
          <w:b/>
        </w:rPr>
        <w:t>вброс</w:t>
      </w:r>
      <w:proofErr w:type="spellEnd"/>
      <w:r w:rsidRPr="00080709">
        <w:rPr>
          <w:b/>
        </w:rPr>
        <w:t xml:space="preserve">  в избирательные урны от 4 до 23 бюллетеней. Данные же о явке, подсчитанные наблюдателями и их расхождение с офиц</w:t>
      </w:r>
      <w:r w:rsidRPr="00080709">
        <w:rPr>
          <w:b/>
        </w:rPr>
        <w:t>и</w:t>
      </w:r>
      <w:r w:rsidRPr="00080709">
        <w:rPr>
          <w:b/>
        </w:rPr>
        <w:t xml:space="preserve">ально озвученной явкой позволяет подозревать </w:t>
      </w:r>
      <w:proofErr w:type="spellStart"/>
      <w:r w:rsidRPr="00080709">
        <w:rPr>
          <w:b/>
        </w:rPr>
        <w:t>вброс</w:t>
      </w:r>
      <w:proofErr w:type="spellEnd"/>
      <w:r w:rsidRPr="00080709">
        <w:rPr>
          <w:b/>
        </w:rPr>
        <w:t xml:space="preserve"> до 150 бюллетеней</w:t>
      </w:r>
      <w:r>
        <w:t>. Итоги выборов по УИК №21-05 должны быть отменены, а председатель и секретарь УИК №21-05 – отстранены от работы в св</w:t>
      </w:r>
      <w:r>
        <w:t>я</w:t>
      </w:r>
      <w:r>
        <w:t>зи с вопиющей некомпетентностью и недоброс</w:t>
      </w:r>
      <w:r>
        <w:t>о</w:t>
      </w:r>
      <w:r>
        <w:t>вестностью.</w:t>
      </w:r>
    </w:p>
    <w:p w:rsidR="003968A3" w:rsidRPr="00080709" w:rsidRDefault="003968A3" w:rsidP="003968A3">
      <w:pPr>
        <w:jc w:val="right"/>
      </w:pPr>
      <w:r>
        <w:t>Волков Н.Ю.</w:t>
      </w:r>
    </w:p>
    <w:p w:rsidR="003968A3" w:rsidRPr="003826CF" w:rsidRDefault="003968A3" w:rsidP="003968A3"/>
    <w:p w:rsidR="003968A3" w:rsidRPr="000D0F91" w:rsidRDefault="003968A3" w:rsidP="000D0F91"/>
    <w:sectPr w:rsidR="003968A3" w:rsidRPr="000D0F91" w:rsidSect="003968A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471B7"/>
    <w:multiLevelType w:val="hybridMultilevel"/>
    <w:tmpl w:val="97B8F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71"/>
    <w:rsid w:val="000D0F91"/>
    <w:rsid w:val="00192FD6"/>
    <w:rsid w:val="00381107"/>
    <w:rsid w:val="003968A3"/>
    <w:rsid w:val="00582AA2"/>
    <w:rsid w:val="00652471"/>
    <w:rsid w:val="009B167B"/>
    <w:rsid w:val="00E4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Волков</dc:creator>
  <cp:lastModifiedBy>АК-37</cp:lastModifiedBy>
  <cp:revision>2</cp:revision>
  <dcterms:created xsi:type="dcterms:W3CDTF">2016-09-22T09:31:00Z</dcterms:created>
  <dcterms:modified xsi:type="dcterms:W3CDTF">2016-09-22T09:31:00Z</dcterms:modified>
</cp:coreProperties>
</file>