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613" w:rsidRDefault="00D66613" w:rsidP="00D769ED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271A0D" w:rsidRDefault="00D769ED" w:rsidP="00D769ED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Особое мнение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Ч</w:t>
      </w:r>
      <w:r w:rsidR="00271A0D">
        <w:rPr>
          <w:rFonts w:ascii="Arial" w:hAnsi="Arial" w:cs="Arial"/>
          <w:color w:val="333333"/>
          <w:sz w:val="23"/>
          <w:szCs w:val="23"/>
          <w:shd w:val="clear" w:color="auto" w:fill="FFFFFF"/>
        </w:rPr>
        <w:t>л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ен</w:t>
      </w:r>
      <w:r w:rsidR="00A1610A">
        <w:rPr>
          <w:rFonts w:ascii="Arial" w:hAnsi="Arial" w:cs="Arial"/>
          <w:color w:val="333333"/>
          <w:sz w:val="23"/>
          <w:szCs w:val="23"/>
          <w:shd w:val="clear" w:color="auto" w:fill="FFFFFF"/>
        </w:rPr>
        <w:t>ов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УИК 1349</w:t>
      </w:r>
      <w:r w:rsidR="00271A0D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города Москвы района Кузьминки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 правом решающего голоса</w:t>
      </w:r>
    </w:p>
    <w:p w:rsidR="00A1610A" w:rsidRDefault="00271A0D" w:rsidP="00D769ED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Дмитриева Павла Геннадьевича (телефон: +7-905-705-22-77, </w:t>
      </w:r>
      <w:hyperlink r:id="rId4" w:history="1">
        <w:r w:rsidRPr="00396961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paveldmitriev</w:t>
        </w:r>
        <w:r w:rsidRPr="00396961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@</w:t>
        </w:r>
        <w:r w:rsidRPr="00396961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mail</w:t>
        </w:r>
        <w:r w:rsidRPr="00396961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.</w:t>
        </w:r>
        <w:r w:rsidRPr="00396961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ru</w:t>
        </w:r>
      </w:hyperlink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)</w:t>
      </w:r>
      <w:r w:rsidR="00D769ED">
        <w:rPr>
          <w:rFonts w:ascii="Arial" w:hAnsi="Arial" w:cs="Arial"/>
          <w:color w:val="333333"/>
          <w:sz w:val="23"/>
          <w:szCs w:val="23"/>
        </w:rPr>
        <w:br/>
      </w:r>
      <w:r w:rsidR="00A1610A">
        <w:rPr>
          <w:rFonts w:ascii="Arial" w:hAnsi="Arial" w:cs="Arial"/>
          <w:color w:val="333333"/>
          <w:sz w:val="23"/>
          <w:szCs w:val="23"/>
          <w:shd w:val="clear" w:color="auto" w:fill="FFFFFF"/>
        </w:rPr>
        <w:t>Степанова Григория Викторовича (т</w:t>
      </w:r>
      <w:r w:rsidR="00D769ED">
        <w:rPr>
          <w:rFonts w:ascii="Arial" w:hAnsi="Arial" w:cs="Arial"/>
          <w:color w:val="333333"/>
          <w:sz w:val="23"/>
          <w:szCs w:val="23"/>
          <w:shd w:val="clear" w:color="auto" w:fill="FFFFFF"/>
        </w:rPr>
        <w:t>елефон: </w:t>
      </w:r>
      <w:r w:rsidR="00D769ED">
        <w:rPr>
          <w:rStyle w:val="js-phone-number"/>
          <w:rFonts w:ascii="Arial" w:hAnsi="Arial" w:cs="Arial"/>
          <w:color w:val="333333"/>
          <w:sz w:val="23"/>
          <w:szCs w:val="23"/>
          <w:shd w:val="clear" w:color="auto" w:fill="FFFFFF"/>
        </w:rPr>
        <w:t>+7-9</w:t>
      </w:r>
      <w:r w:rsidR="00A1610A">
        <w:rPr>
          <w:rStyle w:val="js-phone-number"/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03-564-11-24, </w:t>
      </w:r>
      <w:hyperlink r:id="rId5" w:history="1">
        <w:r w:rsidR="00A1610A" w:rsidRPr="00396961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gregory</w:t>
        </w:r>
        <w:r w:rsidR="00A1610A" w:rsidRPr="00396961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.</w:t>
        </w:r>
        <w:r w:rsidR="00A1610A" w:rsidRPr="00396961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step</w:t>
        </w:r>
        <w:r w:rsidR="00A1610A" w:rsidRPr="00396961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50@</w:t>
        </w:r>
        <w:r w:rsidR="00A1610A" w:rsidRPr="00396961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yandex</w:t>
        </w:r>
        <w:r w:rsidR="00A1610A" w:rsidRPr="00396961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.</w:t>
        </w:r>
        <w:r w:rsidR="00A1610A" w:rsidRPr="00396961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ru</w:t>
        </w:r>
      </w:hyperlink>
      <w:r w:rsidR="00A1610A">
        <w:rPr>
          <w:rFonts w:ascii="Arial" w:hAnsi="Arial" w:cs="Arial"/>
          <w:color w:val="333333"/>
          <w:sz w:val="23"/>
          <w:szCs w:val="23"/>
          <w:shd w:val="clear" w:color="auto" w:fill="FFFFFF"/>
        </w:rPr>
        <w:t>)</w:t>
      </w:r>
    </w:p>
    <w:p w:rsidR="00A1610A" w:rsidRPr="00A1610A" w:rsidRDefault="00A1610A" w:rsidP="00D769ED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Молочкова Александра Владимировича (телефон: +7-985-784-02-78, </w:t>
      </w:r>
      <w:hyperlink r:id="rId6" w:history="1">
        <w:r w:rsidR="00271A0D" w:rsidRPr="00396961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molochkov</w:t>
        </w:r>
        <w:r w:rsidR="00271A0D" w:rsidRPr="00396961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@</w:t>
        </w:r>
        <w:r w:rsidR="00271A0D" w:rsidRPr="00396961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gmail</w:t>
        </w:r>
        <w:r w:rsidR="00271A0D" w:rsidRPr="00396961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.</w:t>
        </w:r>
        <w:r w:rsidR="00271A0D" w:rsidRPr="00396961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com</w:t>
        </w:r>
      </w:hyperlink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)</w:t>
      </w:r>
    </w:p>
    <w:p w:rsidR="00D769ED" w:rsidRDefault="00D769ED" w:rsidP="00D769ED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В ходе сортировки бюллетеней из переносных ящиков перед непосредственным подсчетом голосов избирателей, в сейф-пакете №NA05319 из переносного ящика №2 были обнаружены однотипно сложенные (вчетверо) бюллетени, на которых были поставлены однотипные отметки (круг или двойное “V” — </w:t>
      </w:r>
      <w:r w:rsidR="00271A0D" w:rsidRPr="00271A0D">
        <w:rPr>
          <w:rFonts w:ascii="Arial" w:hAnsi="Arial" w:cs="Arial"/>
          <w:color w:val="333333"/>
          <w:sz w:val="23"/>
          <w:szCs w:val="23"/>
          <w:shd w:val="clear" w:color="auto" w:fill="FFFFFF"/>
        </w:rPr>
        <w:t>“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VV</w:t>
      </w:r>
      <w:r w:rsidR="00271A0D" w:rsidRPr="00271A0D">
        <w:rPr>
          <w:rFonts w:ascii="Arial" w:hAnsi="Arial" w:cs="Arial"/>
          <w:color w:val="333333"/>
          <w:sz w:val="23"/>
          <w:szCs w:val="23"/>
          <w:shd w:val="clear" w:color="auto" w:fill="FFFFFF"/>
        </w:rPr>
        <w:t>”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), поставленных шариковой ручкой одного цвета (вероятно, бюллетени заполнялись одной и той же авторучкой). Также на данном сейф-пакете было обнаружено всего две подписи членов УИК. 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Форма однотипных отметок (круг) на бюллетенях по федеральному округу не совпадала с формой отметок на бюллетенях по одномандатному округу, что может свидетельствовать о том, что</w:t>
      </w:r>
      <w:r w:rsidR="00271A0D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соответствующие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бюллетени были</w:t>
      </w:r>
      <w:r w:rsidR="00271A0D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заполнены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271A0D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не одним человеком, а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разными людьми.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Все 60 бюллетеней по одномандатному округу были заполнены за одного и того же кандидата, а по федеральному — за одну и ту же партию. Данный факт противоречит логике нормального распределения голосов и тенденции голосования по другим переносным и стационарным ящикам.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При выяснении обстоятельств выхода на голосование вне помещения для голосования были обнаружены не </w:t>
      </w:r>
      <w:r w:rsidR="00271A0D">
        <w:rPr>
          <w:rFonts w:ascii="Arial" w:hAnsi="Arial" w:cs="Arial"/>
          <w:color w:val="333333"/>
          <w:sz w:val="23"/>
          <w:szCs w:val="23"/>
          <w:shd w:val="clear" w:color="auto" w:fill="FFFFFF"/>
        </w:rPr>
        <w:t>соотносящиеся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друг с другом факты, такие как:</w:t>
      </w:r>
    </w:p>
    <w:p w:rsidR="00D769ED" w:rsidRDefault="00D769ED" w:rsidP="00D769ED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- короткое время </w:t>
      </w:r>
      <w:r w:rsidR="00271A0D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обхода 60 избирателей (5 часов = </w:t>
      </w:r>
      <w:r w:rsidR="00271A0D" w:rsidRPr="00271A0D">
        <w:rPr>
          <w:rFonts w:ascii="Arial" w:hAnsi="Arial" w:cs="Arial"/>
          <w:color w:val="333333"/>
          <w:sz w:val="23"/>
          <w:szCs w:val="23"/>
          <w:shd w:val="clear" w:color="auto" w:fill="FFFFFF"/>
        </w:rPr>
        <w:t>~</w:t>
      </w:r>
      <w:r w:rsidR="00271A0D">
        <w:rPr>
          <w:rFonts w:ascii="Arial" w:hAnsi="Arial" w:cs="Arial"/>
          <w:color w:val="333333"/>
          <w:sz w:val="23"/>
          <w:szCs w:val="23"/>
          <w:shd w:val="clear" w:color="auto" w:fill="FFFFFF"/>
        </w:rPr>
        <w:t>5 минут на избирателя);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</w:p>
    <w:p w:rsidR="00D769ED" w:rsidRDefault="00D769ED" w:rsidP="00D769ED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- </w:t>
      </w:r>
      <w:r w:rsidR="00271A0D">
        <w:rPr>
          <w:rFonts w:ascii="Arial" w:hAnsi="Arial" w:cs="Arial"/>
          <w:color w:val="333333"/>
          <w:sz w:val="23"/>
          <w:szCs w:val="23"/>
          <w:shd w:val="clear" w:color="auto" w:fill="FFFFFF"/>
        </w:rPr>
        <w:t>выход без наблюдателей;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</w:p>
    <w:p w:rsidR="00D769ED" w:rsidRDefault="00D769ED" w:rsidP="00D769ED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- реестр с большим количеством адресов, компактно расположенных в домах друг</w:t>
      </w:r>
      <w:r w:rsidR="00271A0D" w:rsidRPr="00271A0D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271A0D">
        <w:rPr>
          <w:rFonts w:ascii="Arial" w:hAnsi="Arial" w:cs="Arial"/>
          <w:color w:val="333333"/>
          <w:sz w:val="23"/>
          <w:szCs w:val="23"/>
          <w:shd w:val="clear" w:color="auto" w:fill="FFFFFF"/>
        </w:rPr>
        <w:t>рядом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с другом. </w:t>
      </w:r>
    </w:p>
    <w:p w:rsidR="00B969B2" w:rsidRDefault="00D769ED" w:rsidP="00D769ED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Решением участковой избирательной комиссии часть бюллетеней была признана недействительной.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Полагаю, что в связи с указанными выше обстоятельствами, все бюллетени из данного сейф-пакета (переносного ящика) должны быть признаны недействительными.</w:t>
      </w:r>
    </w:p>
    <w:p w:rsidR="00271A0D" w:rsidRDefault="00271A0D" w:rsidP="00D769ED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Члены УИК 1349 района Кузьминки города Москвы.</w:t>
      </w:r>
    </w:p>
    <w:p w:rsidR="00A1610A" w:rsidRDefault="00271A0D" w:rsidP="00271A0D">
      <w:pPr>
        <w:ind w:left="1416" w:firstLine="708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Дмитриев П.Г</w:t>
      </w:r>
      <w:r w:rsidR="00A1610A"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</w:p>
    <w:p w:rsidR="00271A0D" w:rsidRDefault="00271A0D" w:rsidP="00271A0D">
      <w:pPr>
        <w:ind w:left="1416" w:firstLine="708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Степанов Г.В.</w:t>
      </w:r>
    </w:p>
    <w:p w:rsidR="00271A0D" w:rsidRDefault="00271A0D" w:rsidP="00271A0D">
      <w:pPr>
        <w:ind w:left="1416" w:firstLine="708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Молочков А.В. </w:t>
      </w:r>
    </w:p>
    <w:p w:rsidR="00A1610A" w:rsidRDefault="00A1610A" w:rsidP="00D769ED"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20.09.2021</w:t>
      </w:r>
    </w:p>
    <w:sectPr w:rsidR="00A16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ED"/>
    <w:rsid w:val="00271A0D"/>
    <w:rsid w:val="00A1610A"/>
    <w:rsid w:val="00B969B2"/>
    <w:rsid w:val="00D66613"/>
    <w:rsid w:val="00D7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E4498"/>
  <w15:chartTrackingRefBased/>
  <w15:docId w15:val="{A9E9B557-B98E-49D7-A0AF-CFB69A20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D769ED"/>
  </w:style>
  <w:style w:type="character" w:styleId="a3">
    <w:name w:val="Hyperlink"/>
    <w:basedOn w:val="a0"/>
    <w:uiPriority w:val="99"/>
    <w:unhideWhenUsed/>
    <w:rsid w:val="00D769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6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69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lochkov@gmail.com" TargetMode="External"/><Relationship Id="rId5" Type="http://schemas.openxmlformats.org/officeDocument/2006/relationships/hyperlink" Target="mailto:gregory.step50@yandex.ru" TargetMode="External"/><Relationship Id="rId4" Type="http://schemas.openxmlformats.org/officeDocument/2006/relationships/hyperlink" Target="mailto:paveldmitrie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</dc:creator>
  <cp:keywords/>
  <dc:description/>
  <cp:lastModifiedBy>DIT</cp:lastModifiedBy>
  <cp:revision>4</cp:revision>
  <cp:lastPrinted>2021-09-20T03:45:00Z</cp:lastPrinted>
  <dcterms:created xsi:type="dcterms:W3CDTF">2021-09-20T03:22:00Z</dcterms:created>
  <dcterms:modified xsi:type="dcterms:W3CDTF">2021-09-20T03:45:00Z</dcterms:modified>
</cp:coreProperties>
</file>